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BA9C" w14:textId="77777777" w:rsidR="00B700C3" w:rsidRPr="00B700C3" w:rsidRDefault="00B700C3" w:rsidP="00B700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00C3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6D43BB0D" w14:textId="77777777" w:rsidR="00B700C3" w:rsidRPr="00B700C3" w:rsidRDefault="00B700C3" w:rsidP="00B700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00C3">
        <w:rPr>
          <w:rFonts w:ascii="Times New Roman" w:hAnsi="Times New Roman" w:cs="Times New Roman"/>
          <w:b/>
          <w:sz w:val="28"/>
          <w:szCs w:val="32"/>
        </w:rPr>
        <w:t>МЕТОДЫ ЭКСПЕРТНЫХ ОЦЕНОК</w:t>
      </w:r>
    </w:p>
    <w:p w14:paraId="5A6BCD65" w14:textId="77777777" w:rsidR="00B700C3" w:rsidRPr="00B700C3" w:rsidRDefault="00B700C3" w:rsidP="00B700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37647" w14:textId="77777777" w:rsidR="00B700C3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3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23CD72C9" w14:textId="77777777" w:rsid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00C3">
        <w:rPr>
          <w:rFonts w:ascii="Times New Roman" w:hAnsi="Times New Roman" w:cs="Times New Roman"/>
          <w:sz w:val="28"/>
          <w:szCs w:val="28"/>
        </w:rPr>
        <w:t>ктивное</w:t>
      </w:r>
      <w:r>
        <w:rPr>
          <w:rFonts w:ascii="Times New Roman" w:hAnsi="Times New Roman" w:cs="Times New Roman"/>
          <w:sz w:val="28"/>
          <w:szCs w:val="28"/>
        </w:rPr>
        <w:t xml:space="preserve"> освоение математических и иных </w:t>
      </w:r>
      <w:r w:rsidRPr="00B700C3">
        <w:rPr>
          <w:rFonts w:ascii="Times New Roman" w:hAnsi="Times New Roman" w:cs="Times New Roman"/>
          <w:sz w:val="28"/>
          <w:szCs w:val="28"/>
        </w:rPr>
        <w:t xml:space="preserve">методов экспертных оценок, </w:t>
      </w:r>
      <w:r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B700C3">
        <w:rPr>
          <w:rFonts w:ascii="Times New Roman" w:hAnsi="Times New Roman" w:cs="Times New Roman"/>
          <w:sz w:val="28"/>
          <w:szCs w:val="28"/>
        </w:rPr>
        <w:t>па</w:t>
      </w:r>
      <w:r w:rsidR="001B487F">
        <w:rPr>
          <w:rFonts w:ascii="Times New Roman" w:hAnsi="Times New Roman" w:cs="Times New Roman"/>
          <w:sz w:val="28"/>
          <w:szCs w:val="28"/>
        </w:rPr>
        <w:t xml:space="preserve">рных и множественных сравнений,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B700C3">
        <w:rPr>
          <w:rFonts w:ascii="Times New Roman" w:hAnsi="Times New Roman" w:cs="Times New Roman"/>
          <w:sz w:val="28"/>
          <w:szCs w:val="28"/>
        </w:rPr>
        <w:t>разного рода «экспертиз» и «экспертных сес</w:t>
      </w:r>
      <w:r>
        <w:rPr>
          <w:rFonts w:ascii="Times New Roman" w:hAnsi="Times New Roman" w:cs="Times New Roman"/>
          <w:sz w:val="28"/>
          <w:szCs w:val="28"/>
        </w:rPr>
        <w:t xml:space="preserve">сий» мало опираются на подлинно </w:t>
      </w:r>
      <w:r w:rsidRPr="00B700C3">
        <w:rPr>
          <w:rFonts w:ascii="Times New Roman" w:hAnsi="Times New Roman" w:cs="Times New Roman"/>
          <w:sz w:val="28"/>
          <w:szCs w:val="28"/>
        </w:rPr>
        <w:t>научную составляющую экспертных оценок.</w:t>
      </w:r>
    </w:p>
    <w:p w14:paraId="1BB95F90" w14:textId="77777777" w:rsidR="00B700C3" w:rsidRDefault="00B700C3" w:rsidP="001B4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3E949" w14:textId="1EDC61E2" w:rsidR="001B487F" w:rsidRDefault="001B487F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F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487F">
        <w:rPr>
          <w:rFonts w:ascii="Times New Roman" w:hAnsi="Times New Roman" w:cs="Times New Roman"/>
          <w:sz w:val="28"/>
          <w:szCs w:val="28"/>
        </w:rPr>
        <w:t>етоды экспертных оценок»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827910">
        <w:rPr>
          <w:rFonts w:ascii="Times New Roman" w:hAnsi="Times New Roman" w:cs="Times New Roman"/>
          <w:sz w:val="28"/>
          <w:szCs w:val="28"/>
        </w:rPr>
        <w:t>.</w:t>
      </w:r>
    </w:p>
    <w:p w14:paraId="1269646C" w14:textId="77777777" w:rsidR="00B700C3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703E40F9" w14:textId="77777777" w:rsidR="008D31CA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C3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B700C3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B700C3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 w:rsidR="001B487F">
        <w:rPr>
          <w:rFonts w:ascii="Times New Roman" w:hAnsi="Times New Roman" w:cs="Times New Roman"/>
          <w:sz w:val="28"/>
          <w:szCs w:val="28"/>
        </w:rPr>
        <w:t xml:space="preserve"> </w:t>
      </w:r>
      <w:r w:rsidRPr="00B700C3">
        <w:rPr>
          <w:rFonts w:ascii="Times New Roman" w:hAnsi="Times New Roman" w:cs="Times New Roman"/>
          <w:sz w:val="28"/>
          <w:szCs w:val="28"/>
        </w:rPr>
        <w:t>экспертных сессий. Обработка ЭО: идеи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реализации, дискретные модели, </w:t>
      </w:r>
      <w:r w:rsidRPr="00B700C3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B700C3">
        <w:rPr>
          <w:rFonts w:ascii="Times New Roman" w:hAnsi="Times New Roman" w:cs="Times New Roman"/>
          <w:sz w:val="28"/>
          <w:szCs w:val="28"/>
        </w:rPr>
        <w:t xml:space="preserve">адекватность моделей. Задача </w:t>
      </w:r>
      <w:r>
        <w:rPr>
          <w:rFonts w:ascii="Times New Roman" w:hAnsi="Times New Roman" w:cs="Times New Roman"/>
          <w:sz w:val="28"/>
          <w:szCs w:val="28"/>
        </w:rPr>
        <w:t xml:space="preserve">о лидере. Алгебраический подход </w:t>
      </w:r>
      <w:r w:rsidRPr="00B700C3">
        <w:rPr>
          <w:rFonts w:ascii="Times New Roman" w:hAnsi="Times New Roman" w:cs="Times New Roman"/>
          <w:sz w:val="28"/>
          <w:szCs w:val="28"/>
        </w:rPr>
        <w:t>КемениСнелла. Аппроксимация дискретных моделей непрерывными.</w:t>
      </w:r>
      <w:r>
        <w:rPr>
          <w:rFonts w:ascii="Times New Roman" w:hAnsi="Times New Roman" w:cs="Times New Roman"/>
          <w:sz w:val="28"/>
          <w:szCs w:val="28"/>
        </w:rPr>
        <w:t xml:space="preserve"> Нормативы: </w:t>
      </w:r>
      <w:r w:rsidRPr="00B700C3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D31CA" w:rsidRPr="00B7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4C"/>
    <w:rsid w:val="0014144C"/>
    <w:rsid w:val="001B487F"/>
    <w:rsid w:val="00827910"/>
    <w:rsid w:val="008D31CA"/>
    <w:rsid w:val="00B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8ADE"/>
  <w15:chartTrackingRefBased/>
  <w15:docId w15:val="{E5891EA0-D6E1-4DC5-B76D-02F6383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D5E3F-F65E-4EC5-ABD2-8F7DC8240766}"/>
</file>

<file path=customXml/itemProps2.xml><?xml version="1.0" encoding="utf-8"?>
<ds:datastoreItem xmlns:ds="http://schemas.openxmlformats.org/officeDocument/2006/customXml" ds:itemID="{40F28BFC-EA03-4A9D-A32F-D83CF8A36BF9}"/>
</file>

<file path=customXml/itemProps3.xml><?xml version="1.0" encoding="utf-8"?>
<ds:datastoreItem xmlns:ds="http://schemas.openxmlformats.org/officeDocument/2006/customXml" ds:itemID="{5335D0B1-2A04-4E96-BB22-B7A8E8D44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Морозова</cp:lastModifiedBy>
  <cp:revision>5</cp:revision>
  <dcterms:created xsi:type="dcterms:W3CDTF">2020-05-18T14:34:00Z</dcterms:created>
  <dcterms:modified xsi:type="dcterms:W3CDTF">2021-06-03T21:56:00Z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